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42E9E6F2" w:rsidR="00D97FE7" w:rsidRPr="003234A8" w:rsidRDefault="00D97FE7" w:rsidP="00D97FE7">
      <w:pPr>
        <w:pStyle w:val="Tekstkomentarz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1C6301">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473CABA0" w14:textId="77777777" w:rsidR="001C6301" w:rsidRDefault="000277C5" w:rsidP="005D75AB">
      <w:pPr>
        <w:ind w:right="-992"/>
        <w:jc w:val="left"/>
        <w:rPr>
          <w:rFonts w:ascii="Verdana" w:hAnsi="Verdana" w:cs="Calibri"/>
          <w:i/>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p>
    <w:p w14:paraId="5D72C547" w14:textId="2F861E14" w:rsidR="00887CE1" w:rsidRPr="00140CD0" w:rsidRDefault="00D97FE7" w:rsidP="005D75AB">
      <w:pPr>
        <w:ind w:right="-992"/>
        <w:jc w:val="left"/>
        <w:rPr>
          <w:rFonts w:ascii="Verdana" w:hAnsi="Verdana" w:cs="Arial"/>
          <w:b/>
          <w:color w:val="002060"/>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024E8B" w:rsidRPr="007673FA" w14:paraId="5D72C563" w14:textId="77777777" w:rsidTr="00024E8B">
        <w:trPr>
          <w:trHeight w:val="371"/>
        </w:trPr>
        <w:tc>
          <w:tcPr>
            <w:tcW w:w="2197" w:type="dxa"/>
            <w:shd w:val="clear" w:color="auto" w:fill="FFFFFF"/>
          </w:tcPr>
          <w:p w14:paraId="5D72C55F" w14:textId="77777777" w:rsidR="00024E8B" w:rsidRPr="007673FA" w:rsidRDefault="00024E8B" w:rsidP="00024E8B">
            <w:pPr>
              <w:spacing w:after="0"/>
              <w:ind w:right="-993"/>
              <w:jc w:val="left"/>
              <w:rPr>
                <w:rFonts w:ascii="Verdana" w:hAnsi="Verdana" w:cs="Arial"/>
                <w:sz w:val="20"/>
                <w:lang w:val="en-GB"/>
              </w:rPr>
            </w:pPr>
            <w:r>
              <w:rPr>
                <w:rFonts w:ascii="Verdana" w:hAnsi="Verdana" w:cs="Arial"/>
                <w:sz w:val="20"/>
                <w:lang w:val="en-GB"/>
              </w:rPr>
              <w:t>Name</w:t>
            </w:r>
          </w:p>
        </w:tc>
        <w:tc>
          <w:tcPr>
            <w:tcW w:w="2209" w:type="dxa"/>
            <w:shd w:val="clear" w:color="auto" w:fill="FFFFFF"/>
          </w:tcPr>
          <w:p w14:paraId="66BB917A" w14:textId="77777777" w:rsidR="00024E8B" w:rsidRPr="008D6D20" w:rsidRDefault="00024E8B" w:rsidP="00024E8B">
            <w:pPr>
              <w:spacing w:after="0"/>
              <w:ind w:right="-992"/>
              <w:jc w:val="left"/>
              <w:rPr>
                <w:rFonts w:ascii="Verdana" w:hAnsi="Verdana" w:cs="Arial"/>
                <w:sz w:val="20"/>
                <w:lang w:val="pl-PL"/>
              </w:rPr>
            </w:pPr>
            <w:r w:rsidRPr="008D6D20">
              <w:rPr>
                <w:rFonts w:ascii="Verdana" w:hAnsi="Verdana" w:cs="Arial"/>
                <w:sz w:val="20"/>
                <w:lang w:val="pl-PL"/>
              </w:rPr>
              <w:t xml:space="preserve">Wyższa Szkoła Humanistyczna </w:t>
            </w:r>
          </w:p>
          <w:p w14:paraId="5D72C560" w14:textId="44C8D215" w:rsidR="00024E8B" w:rsidRPr="007673FA" w:rsidRDefault="00024E8B" w:rsidP="00024E8B">
            <w:pPr>
              <w:ind w:right="-993"/>
              <w:jc w:val="left"/>
              <w:rPr>
                <w:rFonts w:ascii="Verdana" w:hAnsi="Verdana" w:cs="Arial"/>
                <w:b/>
                <w:color w:val="002060"/>
                <w:sz w:val="20"/>
                <w:lang w:val="en-GB"/>
              </w:rPr>
            </w:pPr>
            <w:r w:rsidRPr="008D6D20">
              <w:rPr>
                <w:rFonts w:ascii="Verdana" w:hAnsi="Verdana" w:cs="Arial"/>
                <w:sz w:val="20"/>
                <w:lang w:val="pl-PL"/>
              </w:rPr>
              <w:t>im. Króla Stanisława Leszczyńskiego</w:t>
            </w:r>
          </w:p>
        </w:tc>
        <w:tc>
          <w:tcPr>
            <w:tcW w:w="2267" w:type="dxa"/>
            <w:vMerge w:val="restart"/>
            <w:shd w:val="clear" w:color="auto" w:fill="FFFFFF"/>
          </w:tcPr>
          <w:p w14:paraId="5D72C561" w14:textId="0AAE9926" w:rsidR="00024E8B" w:rsidRPr="00E02718" w:rsidRDefault="00024E8B" w:rsidP="00024E8B">
            <w:pPr>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shd w:val="clear" w:color="auto" w:fill="FFFFFF"/>
          </w:tcPr>
          <w:p w14:paraId="5D72C562" w14:textId="6193CE74" w:rsidR="00024E8B" w:rsidRPr="007673FA" w:rsidRDefault="00024E8B" w:rsidP="00024E8B">
            <w:pPr>
              <w:ind w:right="596"/>
              <w:rPr>
                <w:rFonts w:ascii="Verdana" w:hAnsi="Verdana" w:cs="Arial"/>
                <w:b/>
                <w:color w:val="002060"/>
                <w:sz w:val="20"/>
                <w:lang w:val="en-GB"/>
              </w:rPr>
            </w:pPr>
            <w:proofErr w:type="spellStart"/>
            <w:r w:rsidRPr="005376A3">
              <w:rPr>
                <w:rFonts w:ascii="Verdana" w:hAnsi="Verdana" w:cs="Arial"/>
                <w:sz w:val="20"/>
                <w:lang w:val="en-GB"/>
              </w:rPr>
              <w:t>Wydział</w:t>
            </w:r>
            <w:proofErr w:type="spellEnd"/>
            <w:r w:rsidRPr="005376A3">
              <w:rPr>
                <w:rFonts w:ascii="Verdana" w:hAnsi="Verdana" w:cs="Arial"/>
                <w:sz w:val="20"/>
                <w:lang w:val="en-GB"/>
              </w:rPr>
              <w:t xml:space="preserve"> </w:t>
            </w:r>
            <w:proofErr w:type="spellStart"/>
            <w:r w:rsidRPr="005376A3">
              <w:rPr>
                <w:rFonts w:ascii="Verdana" w:hAnsi="Verdana" w:cs="Arial"/>
                <w:sz w:val="20"/>
                <w:lang w:val="en-GB"/>
              </w:rPr>
              <w:t>Nauk</w:t>
            </w:r>
            <w:proofErr w:type="spellEnd"/>
            <w:r w:rsidRPr="005376A3">
              <w:rPr>
                <w:rFonts w:ascii="Verdana" w:hAnsi="Verdana" w:cs="Arial"/>
                <w:sz w:val="20"/>
                <w:lang w:val="en-GB"/>
              </w:rPr>
              <w:t xml:space="preserve"> </w:t>
            </w:r>
            <w:proofErr w:type="spellStart"/>
            <w:r w:rsidRPr="005376A3">
              <w:rPr>
                <w:rFonts w:ascii="Verdana" w:hAnsi="Verdana" w:cs="Arial"/>
                <w:sz w:val="20"/>
                <w:lang w:val="en-GB"/>
              </w:rPr>
              <w:t>Społecznych</w:t>
            </w:r>
            <w:proofErr w:type="spellEnd"/>
          </w:p>
        </w:tc>
      </w:tr>
      <w:tr w:rsidR="00024E8B" w:rsidRPr="007673FA" w14:paraId="5D72C56A" w14:textId="77777777" w:rsidTr="00024E8B">
        <w:trPr>
          <w:trHeight w:val="371"/>
        </w:trPr>
        <w:tc>
          <w:tcPr>
            <w:tcW w:w="2197" w:type="dxa"/>
            <w:shd w:val="clear" w:color="auto" w:fill="FFFFFF"/>
          </w:tcPr>
          <w:p w14:paraId="5D72C566" w14:textId="75AED295" w:rsidR="00024E8B" w:rsidRPr="007673FA" w:rsidRDefault="00024E8B" w:rsidP="00024E8B">
            <w:pPr>
              <w:spacing w:after="0"/>
              <w:ind w:right="-993"/>
              <w:jc w:val="left"/>
              <w:rPr>
                <w:rFonts w:ascii="Verdana" w:hAnsi="Verdana" w:cs="Arial"/>
                <w:sz w:val="20"/>
                <w:lang w:val="en-GB"/>
              </w:rPr>
            </w:pPr>
            <w:r w:rsidRPr="001264FF">
              <w:rPr>
                <w:rFonts w:ascii="Verdana" w:hAnsi="Verdana" w:cs="Arial"/>
                <w:sz w:val="20"/>
                <w:lang w:val="en-GB"/>
              </w:rPr>
              <w:t>Erasmus code</w:t>
            </w:r>
          </w:p>
        </w:tc>
        <w:tc>
          <w:tcPr>
            <w:tcW w:w="2209" w:type="dxa"/>
            <w:shd w:val="clear" w:color="auto" w:fill="FFFFFF"/>
          </w:tcPr>
          <w:p w14:paraId="5D72C567" w14:textId="3CFBBF83" w:rsidR="00024E8B" w:rsidRPr="007673FA" w:rsidRDefault="00024E8B" w:rsidP="00024E8B">
            <w:pPr>
              <w:ind w:right="-993"/>
              <w:jc w:val="left"/>
              <w:rPr>
                <w:rFonts w:ascii="Verdana" w:hAnsi="Verdana" w:cs="Arial"/>
                <w:b/>
                <w:color w:val="002060"/>
                <w:sz w:val="20"/>
                <w:lang w:val="en-GB"/>
              </w:rPr>
            </w:pPr>
            <w:r w:rsidRPr="0031798D">
              <w:rPr>
                <w:rFonts w:ascii="Verdana" w:hAnsi="Verdana" w:cs="Arial"/>
                <w:sz w:val="20"/>
                <w:lang w:val="pl-PL"/>
              </w:rPr>
              <w:t>PL LESZNO03</w:t>
            </w:r>
          </w:p>
        </w:tc>
        <w:tc>
          <w:tcPr>
            <w:tcW w:w="2267" w:type="dxa"/>
            <w:vMerge/>
            <w:shd w:val="clear" w:color="auto" w:fill="FFFFFF"/>
          </w:tcPr>
          <w:p w14:paraId="5D72C568" w14:textId="77777777" w:rsidR="00024E8B" w:rsidRPr="007673FA" w:rsidRDefault="00024E8B" w:rsidP="00024E8B">
            <w:pPr>
              <w:ind w:right="-993"/>
              <w:jc w:val="left"/>
              <w:rPr>
                <w:rFonts w:ascii="Verdana" w:hAnsi="Verdana" w:cs="Arial"/>
                <w:sz w:val="20"/>
                <w:lang w:val="en-GB"/>
              </w:rPr>
            </w:pPr>
          </w:p>
        </w:tc>
        <w:tc>
          <w:tcPr>
            <w:tcW w:w="2099" w:type="dxa"/>
            <w:vMerge/>
            <w:shd w:val="clear" w:color="auto" w:fill="FFFFFF"/>
          </w:tcPr>
          <w:p w14:paraId="5D72C569" w14:textId="77777777" w:rsidR="00024E8B" w:rsidRPr="007673FA" w:rsidRDefault="00024E8B" w:rsidP="00024E8B">
            <w:pPr>
              <w:ind w:right="-993"/>
              <w:jc w:val="center"/>
              <w:rPr>
                <w:rFonts w:ascii="Verdana" w:hAnsi="Verdana" w:cs="Arial"/>
                <w:b/>
                <w:color w:val="002060"/>
                <w:sz w:val="20"/>
                <w:lang w:val="en-GB"/>
              </w:rPr>
            </w:pPr>
          </w:p>
        </w:tc>
      </w:tr>
      <w:tr w:rsidR="00024E8B" w:rsidRPr="007673FA" w14:paraId="5D72C56F" w14:textId="77777777" w:rsidTr="00024E8B">
        <w:trPr>
          <w:trHeight w:val="559"/>
        </w:trPr>
        <w:tc>
          <w:tcPr>
            <w:tcW w:w="2197" w:type="dxa"/>
            <w:shd w:val="clear" w:color="auto" w:fill="FFFFFF"/>
          </w:tcPr>
          <w:p w14:paraId="5D72C56B" w14:textId="77777777" w:rsidR="00024E8B" w:rsidRPr="007673FA" w:rsidRDefault="00024E8B" w:rsidP="00024E8B">
            <w:pPr>
              <w:ind w:right="-993"/>
              <w:jc w:val="left"/>
              <w:rPr>
                <w:rFonts w:ascii="Verdana" w:hAnsi="Verdana" w:cs="Arial"/>
                <w:sz w:val="20"/>
                <w:lang w:val="en-GB"/>
              </w:rPr>
            </w:pPr>
            <w:r w:rsidRPr="007673FA">
              <w:rPr>
                <w:rFonts w:ascii="Verdana" w:hAnsi="Verdana" w:cs="Arial"/>
                <w:sz w:val="20"/>
                <w:lang w:val="en-GB"/>
              </w:rPr>
              <w:t>Address</w:t>
            </w:r>
          </w:p>
        </w:tc>
        <w:tc>
          <w:tcPr>
            <w:tcW w:w="2209" w:type="dxa"/>
            <w:shd w:val="clear" w:color="auto" w:fill="FFFFFF"/>
          </w:tcPr>
          <w:p w14:paraId="5F497091" w14:textId="77777777" w:rsidR="00024E8B" w:rsidRPr="00024E8B" w:rsidRDefault="00024E8B" w:rsidP="00024E8B">
            <w:pPr>
              <w:spacing w:after="0"/>
              <w:ind w:right="-228"/>
              <w:jc w:val="left"/>
              <w:rPr>
                <w:rFonts w:ascii="Verdana" w:hAnsi="Verdana" w:cs="Arial"/>
                <w:sz w:val="18"/>
                <w:szCs w:val="18"/>
                <w:lang w:val="en-GB"/>
              </w:rPr>
            </w:pPr>
            <w:proofErr w:type="spellStart"/>
            <w:r w:rsidRPr="00024E8B">
              <w:rPr>
                <w:rFonts w:ascii="Verdana" w:hAnsi="Verdana" w:cs="Arial"/>
                <w:sz w:val="18"/>
                <w:szCs w:val="18"/>
                <w:lang w:val="en-GB"/>
              </w:rPr>
              <w:t>ul</w:t>
            </w:r>
            <w:proofErr w:type="spellEnd"/>
            <w:r w:rsidRPr="00024E8B">
              <w:rPr>
                <w:rFonts w:ascii="Verdana" w:hAnsi="Verdana" w:cs="Arial"/>
                <w:sz w:val="18"/>
                <w:szCs w:val="18"/>
                <w:lang w:val="en-GB"/>
              </w:rPr>
              <w:t xml:space="preserve">. </w:t>
            </w:r>
            <w:proofErr w:type="spellStart"/>
            <w:r w:rsidRPr="00024E8B">
              <w:rPr>
                <w:rFonts w:ascii="Verdana" w:hAnsi="Verdana" w:cs="Arial"/>
                <w:sz w:val="18"/>
                <w:szCs w:val="18"/>
                <w:lang w:val="en-GB"/>
              </w:rPr>
              <w:t>Królowej</w:t>
            </w:r>
            <w:proofErr w:type="spellEnd"/>
            <w:r w:rsidRPr="00024E8B">
              <w:rPr>
                <w:rFonts w:ascii="Verdana" w:hAnsi="Verdana" w:cs="Arial"/>
                <w:sz w:val="18"/>
                <w:szCs w:val="18"/>
                <w:lang w:val="en-GB"/>
              </w:rPr>
              <w:t xml:space="preserve"> </w:t>
            </w:r>
            <w:proofErr w:type="spellStart"/>
            <w:r w:rsidRPr="00024E8B">
              <w:rPr>
                <w:rFonts w:ascii="Verdana" w:hAnsi="Verdana" w:cs="Arial"/>
                <w:sz w:val="18"/>
                <w:szCs w:val="18"/>
                <w:lang w:val="en-GB"/>
              </w:rPr>
              <w:t>Jadwigi</w:t>
            </w:r>
            <w:proofErr w:type="spellEnd"/>
            <w:r w:rsidRPr="00024E8B">
              <w:rPr>
                <w:rFonts w:ascii="Verdana" w:hAnsi="Verdana" w:cs="Arial"/>
                <w:sz w:val="18"/>
                <w:szCs w:val="18"/>
                <w:lang w:val="en-GB"/>
              </w:rPr>
              <w:t xml:space="preserve"> 10</w:t>
            </w:r>
          </w:p>
          <w:p w14:paraId="5D72C56C" w14:textId="1F70632A" w:rsidR="00024E8B" w:rsidRPr="007673FA" w:rsidRDefault="00024E8B" w:rsidP="00024E8B">
            <w:pPr>
              <w:ind w:right="-228"/>
              <w:jc w:val="center"/>
              <w:rPr>
                <w:rFonts w:ascii="Verdana" w:hAnsi="Verdana" w:cs="Arial"/>
                <w:color w:val="002060"/>
                <w:sz w:val="20"/>
                <w:lang w:val="en-GB"/>
              </w:rPr>
            </w:pPr>
            <w:r w:rsidRPr="00024E8B">
              <w:rPr>
                <w:rFonts w:ascii="Verdana" w:hAnsi="Verdana" w:cs="Arial"/>
                <w:sz w:val="18"/>
                <w:szCs w:val="18"/>
                <w:lang w:val="en-GB"/>
              </w:rPr>
              <w:t>64-100 Leszno</w:t>
            </w:r>
          </w:p>
        </w:tc>
        <w:tc>
          <w:tcPr>
            <w:tcW w:w="2267" w:type="dxa"/>
            <w:shd w:val="clear" w:color="auto" w:fill="FFFFFF"/>
          </w:tcPr>
          <w:p w14:paraId="5D72C56D" w14:textId="77777777" w:rsidR="00024E8B" w:rsidRPr="005E466D" w:rsidRDefault="00024E8B" w:rsidP="00024E8B">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4"/>
            </w:r>
          </w:p>
        </w:tc>
        <w:tc>
          <w:tcPr>
            <w:tcW w:w="2099" w:type="dxa"/>
            <w:shd w:val="clear" w:color="auto" w:fill="FFFFFF"/>
          </w:tcPr>
          <w:p w14:paraId="5D72C56E" w14:textId="435B8C9E" w:rsidR="00024E8B" w:rsidRPr="007673FA" w:rsidRDefault="00024E8B" w:rsidP="00024E8B">
            <w:pPr>
              <w:ind w:right="738"/>
              <w:jc w:val="center"/>
              <w:rPr>
                <w:rFonts w:ascii="Verdana" w:hAnsi="Verdana" w:cs="Arial"/>
                <w:b/>
                <w:sz w:val="20"/>
                <w:lang w:val="en-GB"/>
              </w:rPr>
            </w:pPr>
            <w:r w:rsidRPr="00FA50F8">
              <w:rPr>
                <w:rFonts w:ascii="Verdana" w:hAnsi="Verdana" w:cs="Arial"/>
                <w:sz w:val="20"/>
                <w:lang w:val="en-GB"/>
              </w:rPr>
              <w:t>POLSKA</w:t>
            </w:r>
          </w:p>
        </w:tc>
      </w:tr>
      <w:tr w:rsidR="00024E8B" w:rsidRPr="00E02718" w14:paraId="5D72C574" w14:textId="77777777" w:rsidTr="00024E8B">
        <w:tc>
          <w:tcPr>
            <w:tcW w:w="2197" w:type="dxa"/>
            <w:shd w:val="clear" w:color="auto" w:fill="FFFFFF"/>
          </w:tcPr>
          <w:p w14:paraId="5D72C570" w14:textId="77777777" w:rsidR="00024E8B" w:rsidRPr="007673FA" w:rsidRDefault="00024E8B" w:rsidP="00024E8B">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09" w:type="dxa"/>
            <w:shd w:val="clear" w:color="auto" w:fill="FFFFFF"/>
          </w:tcPr>
          <w:p w14:paraId="016330A2" w14:textId="77777777" w:rsidR="00024E8B" w:rsidRPr="00024E8B" w:rsidRDefault="00024E8B" w:rsidP="00024E8B">
            <w:pPr>
              <w:spacing w:after="0"/>
              <w:ind w:right="-87"/>
              <w:jc w:val="left"/>
              <w:rPr>
                <w:rFonts w:ascii="Verdana" w:hAnsi="Verdana" w:cs="Arial"/>
                <w:sz w:val="18"/>
                <w:szCs w:val="18"/>
                <w:lang w:val="en-GB"/>
              </w:rPr>
            </w:pPr>
            <w:r w:rsidRPr="00024E8B">
              <w:rPr>
                <w:rFonts w:ascii="Verdana" w:hAnsi="Verdana" w:cs="Arial"/>
                <w:sz w:val="18"/>
                <w:szCs w:val="18"/>
                <w:lang w:val="en-GB"/>
              </w:rPr>
              <w:t xml:space="preserve">prof. WSH </w:t>
            </w:r>
            <w:proofErr w:type="spellStart"/>
            <w:r w:rsidRPr="00024E8B">
              <w:rPr>
                <w:rFonts w:ascii="Verdana" w:hAnsi="Verdana" w:cs="Arial"/>
                <w:sz w:val="18"/>
                <w:szCs w:val="18"/>
                <w:lang w:val="en-GB"/>
              </w:rPr>
              <w:t>dr</w:t>
            </w:r>
            <w:proofErr w:type="spellEnd"/>
            <w:r w:rsidRPr="00024E8B">
              <w:rPr>
                <w:rFonts w:ascii="Verdana" w:hAnsi="Verdana" w:cs="Arial"/>
                <w:sz w:val="18"/>
                <w:szCs w:val="18"/>
                <w:lang w:val="en-GB"/>
              </w:rPr>
              <w:t xml:space="preserve"> hab. Ewa Karmolińska-</w:t>
            </w:r>
            <w:proofErr w:type="spellStart"/>
            <w:r w:rsidRPr="00024E8B">
              <w:rPr>
                <w:rFonts w:ascii="Verdana" w:hAnsi="Verdana" w:cs="Arial"/>
                <w:sz w:val="18"/>
                <w:szCs w:val="18"/>
                <w:lang w:val="en-GB"/>
              </w:rPr>
              <w:t>Jagodzik</w:t>
            </w:r>
            <w:proofErr w:type="spellEnd"/>
          </w:p>
          <w:p w14:paraId="5D72C571" w14:textId="554D5EA3" w:rsidR="00024E8B" w:rsidRPr="00024E8B" w:rsidRDefault="00024E8B" w:rsidP="00024E8B">
            <w:pPr>
              <w:ind w:right="-87"/>
              <w:jc w:val="left"/>
              <w:rPr>
                <w:rFonts w:ascii="Verdana" w:hAnsi="Verdana" w:cs="Arial"/>
                <w:color w:val="002060"/>
                <w:sz w:val="18"/>
                <w:szCs w:val="18"/>
                <w:lang w:val="en-GB"/>
              </w:rPr>
            </w:pPr>
            <w:proofErr w:type="spellStart"/>
            <w:r w:rsidRPr="00024E8B">
              <w:rPr>
                <w:rFonts w:ascii="Verdana" w:hAnsi="Verdana" w:cs="Arial"/>
                <w:sz w:val="18"/>
                <w:szCs w:val="18"/>
                <w:lang w:val="en-GB"/>
              </w:rPr>
              <w:t>Koordynator</w:t>
            </w:r>
            <w:proofErr w:type="spellEnd"/>
            <w:r w:rsidRPr="00024E8B">
              <w:rPr>
                <w:rFonts w:ascii="Verdana" w:hAnsi="Verdana" w:cs="Arial"/>
                <w:sz w:val="18"/>
                <w:szCs w:val="18"/>
                <w:lang w:val="en-GB"/>
              </w:rPr>
              <w:t xml:space="preserve"> Erasmus+</w:t>
            </w:r>
          </w:p>
        </w:tc>
        <w:tc>
          <w:tcPr>
            <w:tcW w:w="2267" w:type="dxa"/>
            <w:shd w:val="clear" w:color="auto" w:fill="FFFFFF"/>
          </w:tcPr>
          <w:p w14:paraId="5D72C572" w14:textId="77777777" w:rsidR="00024E8B" w:rsidRPr="00E02718" w:rsidRDefault="00024E8B" w:rsidP="00024E8B">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099" w:type="dxa"/>
            <w:shd w:val="clear" w:color="auto" w:fill="FFFFFF"/>
          </w:tcPr>
          <w:p w14:paraId="0C5BDC2F" w14:textId="3B55C455" w:rsidR="00024E8B" w:rsidRPr="00024E8B" w:rsidRDefault="00024E8B" w:rsidP="00024E8B">
            <w:pPr>
              <w:spacing w:after="0"/>
              <w:ind w:right="-113"/>
              <w:jc w:val="left"/>
              <w:rPr>
                <w:rFonts w:ascii="Verdana" w:hAnsi="Verdana" w:cs="Arial"/>
                <w:sz w:val="16"/>
                <w:szCs w:val="16"/>
                <w:lang w:val="fr-BE"/>
              </w:rPr>
            </w:pPr>
            <w:r w:rsidRPr="00024E8B">
              <w:rPr>
                <w:rFonts w:ascii="Verdana" w:hAnsi="Verdana" w:cs="Arial"/>
                <w:sz w:val="16"/>
                <w:szCs w:val="16"/>
                <w:lang w:val="fr-BE"/>
              </w:rPr>
              <w:t>eras</w:t>
            </w:r>
            <w:r>
              <w:rPr>
                <w:rFonts w:ascii="Verdana" w:hAnsi="Verdana" w:cs="Arial"/>
                <w:sz w:val="16"/>
                <w:szCs w:val="16"/>
                <w:lang w:val="fr-BE"/>
              </w:rPr>
              <w:t>mus</w:t>
            </w:r>
            <w:r w:rsidRPr="00024E8B">
              <w:rPr>
                <w:rFonts w:ascii="Verdana" w:hAnsi="Verdana" w:cs="Arial"/>
                <w:sz w:val="16"/>
                <w:szCs w:val="16"/>
                <w:lang w:val="fr-BE"/>
              </w:rPr>
              <w:t>@wsh-leszno.pl</w:t>
            </w:r>
          </w:p>
          <w:p w14:paraId="5D72C573" w14:textId="3B1AA9A7" w:rsidR="00024E8B" w:rsidRPr="00E02718" w:rsidRDefault="00024E8B" w:rsidP="00024E8B">
            <w:pPr>
              <w:ind w:right="-113"/>
              <w:jc w:val="left"/>
              <w:rPr>
                <w:rFonts w:ascii="Verdana" w:hAnsi="Verdana" w:cs="Arial"/>
                <w:b/>
                <w:color w:val="002060"/>
                <w:sz w:val="20"/>
                <w:lang w:val="fr-BE"/>
              </w:rPr>
            </w:pPr>
            <w:r w:rsidRPr="00024E8B">
              <w:rPr>
                <w:rFonts w:ascii="Verdana" w:hAnsi="Verdana" w:cs="Arial"/>
                <w:sz w:val="16"/>
                <w:szCs w:val="16"/>
                <w:lang w:val="fr-BE"/>
              </w:rPr>
              <w:t>+48 655294777</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B21CF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B21CF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263F9"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069F98C1" w14:textId="77777777" w:rsidR="008F1CA2" w:rsidRDefault="008F1CA2" w:rsidP="005844A8">
            <w:pPr>
              <w:spacing w:before="240" w:after="120"/>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6119CE6C" w14:textId="77777777" w:rsidR="00245D35" w:rsidRPr="005844A8" w:rsidRDefault="00245D35" w:rsidP="005844A8">
            <w:pPr>
              <w:spacing w:after="0"/>
              <w:rPr>
                <w:rFonts w:ascii="Verdana" w:hAnsi="Verdana" w:cs="Calibri"/>
                <w:i/>
                <w:color w:val="FF0000"/>
                <w:sz w:val="18"/>
                <w:szCs w:val="18"/>
                <w:lang w:val="pl-PL"/>
              </w:rPr>
            </w:pPr>
            <w:r w:rsidRPr="005844A8">
              <w:rPr>
                <w:rFonts w:ascii="Verdana" w:hAnsi="Verdana" w:cs="Calibri"/>
                <w:i/>
                <w:color w:val="FF0000"/>
                <w:sz w:val="18"/>
                <w:szCs w:val="18"/>
                <w:lang w:val="pl-PL"/>
              </w:rPr>
              <w:t>Wartość dodana mobilności w kontekście strategii internacjonalizacji jednostki/uczelni (określonych w dokumentach strategicznych):</w:t>
            </w:r>
          </w:p>
          <w:p w14:paraId="3610F554" w14:textId="77777777" w:rsidR="00245D35" w:rsidRPr="005844A8" w:rsidRDefault="00245D35" w:rsidP="005844A8">
            <w:pPr>
              <w:spacing w:after="0"/>
              <w:rPr>
                <w:rFonts w:ascii="Verdana" w:hAnsi="Verdana" w:cs="Calibri"/>
                <w:i/>
                <w:color w:val="FF0000"/>
                <w:sz w:val="18"/>
                <w:szCs w:val="18"/>
                <w:lang w:val="pl-PL"/>
              </w:rPr>
            </w:pPr>
            <w:r w:rsidRPr="005844A8">
              <w:rPr>
                <w:rFonts w:ascii="Verdana" w:hAnsi="Verdana" w:cs="Calibri"/>
                <w:i/>
                <w:color w:val="FF0000"/>
                <w:sz w:val="18"/>
                <w:szCs w:val="18"/>
                <w:lang w:val="pl-PL"/>
              </w:rPr>
              <w:t>Erasmus Policy Statement (Karta Erasmusa):</w:t>
            </w:r>
          </w:p>
          <w:p w14:paraId="43A0672A" w14:textId="77777777" w:rsidR="00245D35" w:rsidRPr="005844A8" w:rsidRDefault="00245D35" w:rsidP="005844A8">
            <w:pPr>
              <w:pStyle w:val="Akapitzlist"/>
              <w:numPr>
                <w:ilvl w:val="0"/>
                <w:numId w:val="47"/>
              </w:numPr>
              <w:rPr>
                <w:rFonts w:ascii="Verdana" w:hAnsi="Verdana" w:cs="Calibri"/>
                <w:i/>
                <w:color w:val="FF0000"/>
                <w:sz w:val="18"/>
                <w:szCs w:val="22"/>
              </w:rPr>
            </w:pPr>
            <w:r w:rsidRPr="005844A8">
              <w:rPr>
                <w:rFonts w:ascii="Verdana" w:hAnsi="Verdana" w:cs="Calibri"/>
                <w:i/>
                <w:color w:val="FF0000"/>
                <w:sz w:val="18"/>
                <w:szCs w:val="22"/>
              </w:rPr>
              <w:t>improvement of the quality of education, research and university relations with social and economic environment</w:t>
            </w:r>
          </w:p>
          <w:p w14:paraId="7BA29351" w14:textId="77777777" w:rsidR="00245D35" w:rsidRPr="005844A8" w:rsidRDefault="00245D35" w:rsidP="005844A8">
            <w:pPr>
              <w:pStyle w:val="Akapitzlist"/>
              <w:numPr>
                <w:ilvl w:val="0"/>
                <w:numId w:val="47"/>
              </w:numPr>
              <w:rPr>
                <w:rFonts w:ascii="Verdana" w:hAnsi="Verdana" w:cs="Calibri"/>
                <w:i/>
                <w:color w:val="FF0000"/>
                <w:sz w:val="18"/>
                <w:szCs w:val="22"/>
              </w:rPr>
            </w:pPr>
            <w:r w:rsidRPr="005844A8">
              <w:rPr>
                <w:rFonts w:ascii="Verdana" w:hAnsi="Verdana" w:cs="Calibri"/>
                <w:i/>
                <w:color w:val="FF0000"/>
                <w:sz w:val="18"/>
                <w:szCs w:val="22"/>
              </w:rPr>
              <w:t>increase the number of mobile students and staff, foreign degree students</w:t>
            </w:r>
          </w:p>
          <w:p w14:paraId="26FA7B32" w14:textId="77777777" w:rsidR="00245D35" w:rsidRPr="005844A8" w:rsidRDefault="00245D35" w:rsidP="005844A8">
            <w:pPr>
              <w:pStyle w:val="Akapitzlist"/>
              <w:numPr>
                <w:ilvl w:val="0"/>
                <w:numId w:val="47"/>
              </w:numPr>
              <w:rPr>
                <w:rFonts w:ascii="Verdana" w:hAnsi="Verdana" w:cs="Calibri"/>
                <w:i/>
                <w:color w:val="FF0000"/>
                <w:sz w:val="18"/>
                <w:szCs w:val="22"/>
              </w:rPr>
            </w:pPr>
            <w:r w:rsidRPr="005844A8">
              <w:rPr>
                <w:rFonts w:ascii="Verdana" w:hAnsi="Verdana" w:cs="Calibri"/>
                <w:i/>
                <w:color w:val="FF0000"/>
                <w:sz w:val="18"/>
                <w:szCs w:val="22"/>
              </w:rPr>
              <w:t>increase number of programmes thought in foreign languages</w:t>
            </w:r>
          </w:p>
          <w:p w14:paraId="7254EEE0" w14:textId="77777777" w:rsidR="00245D35" w:rsidRPr="005844A8" w:rsidRDefault="00245D35" w:rsidP="005844A8">
            <w:pPr>
              <w:pStyle w:val="Akapitzlist"/>
              <w:numPr>
                <w:ilvl w:val="0"/>
                <w:numId w:val="47"/>
              </w:numPr>
              <w:rPr>
                <w:rFonts w:ascii="Verdana" w:hAnsi="Verdana" w:cs="Calibri"/>
                <w:i/>
                <w:color w:val="FF0000"/>
                <w:sz w:val="18"/>
                <w:szCs w:val="22"/>
              </w:rPr>
            </w:pPr>
            <w:r w:rsidRPr="005844A8">
              <w:rPr>
                <w:rFonts w:ascii="Verdana" w:hAnsi="Verdana" w:cs="Calibri"/>
                <w:i/>
                <w:color w:val="FF0000"/>
                <w:sz w:val="18"/>
                <w:szCs w:val="22"/>
              </w:rPr>
              <w:t>improving the quality and relevance of higher education</w:t>
            </w:r>
          </w:p>
          <w:p w14:paraId="3F5CECAE" w14:textId="77777777" w:rsidR="00245D35" w:rsidRPr="005844A8" w:rsidRDefault="00245D35" w:rsidP="005844A8">
            <w:pPr>
              <w:pStyle w:val="Akapitzlist"/>
              <w:numPr>
                <w:ilvl w:val="0"/>
                <w:numId w:val="47"/>
              </w:numPr>
              <w:rPr>
                <w:rFonts w:ascii="Verdana" w:hAnsi="Verdana" w:cs="Calibri"/>
                <w:i/>
                <w:color w:val="FF0000"/>
                <w:sz w:val="18"/>
                <w:szCs w:val="22"/>
              </w:rPr>
            </w:pPr>
            <w:r w:rsidRPr="005844A8">
              <w:rPr>
                <w:rFonts w:ascii="Verdana" w:hAnsi="Verdana" w:cs="Calibri"/>
                <w:i/>
                <w:color w:val="FF0000"/>
                <w:sz w:val="18"/>
                <w:szCs w:val="22"/>
              </w:rPr>
              <w:t>strengthening quality through mobility and cross-border cooperation</w:t>
            </w:r>
          </w:p>
          <w:p w14:paraId="39F5F4FF" w14:textId="2644B69A" w:rsidR="008F1CA2" w:rsidRPr="005844A8" w:rsidRDefault="00245D35" w:rsidP="005844A8">
            <w:pPr>
              <w:pStyle w:val="Akapitzlist"/>
              <w:numPr>
                <w:ilvl w:val="0"/>
                <w:numId w:val="47"/>
              </w:numPr>
              <w:rPr>
                <w:rFonts w:ascii="Verdana" w:hAnsi="Verdana" w:cs="Calibri"/>
                <w:b/>
                <w:sz w:val="18"/>
                <w:szCs w:val="22"/>
              </w:rPr>
            </w:pPr>
            <w:r w:rsidRPr="005844A8">
              <w:rPr>
                <w:rFonts w:ascii="Verdana" w:hAnsi="Verdana" w:cs="Calibri"/>
                <w:i/>
                <w:color w:val="FF0000"/>
                <w:sz w:val="18"/>
                <w:szCs w:val="22"/>
              </w:rPr>
              <w:t>linking higher education, research and business for excellence and regional Development</w:t>
            </w: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7E5D32">
        <w:trPr>
          <w:jc w:val="center"/>
        </w:trPr>
        <w:tc>
          <w:tcPr>
            <w:tcW w:w="8763" w:type="dxa"/>
            <w:shd w:val="clear" w:color="auto" w:fill="FFFFFF"/>
            <w:hideMark/>
          </w:tcPr>
          <w:p w14:paraId="2606434C" w14:textId="7969B2BA" w:rsidR="00245D35" w:rsidRDefault="00245D35" w:rsidP="00245D35">
            <w:pPr>
              <w:spacing w:after="120"/>
              <w:ind w:left="-6" w:firstLine="6"/>
              <w:jc w:val="left"/>
              <w:rPr>
                <w:rFonts w:ascii="Verdana" w:hAnsi="Verdana" w:cs="Calibri"/>
                <w:b/>
                <w:sz w:val="20"/>
                <w:lang w:val="en-GB"/>
              </w:rPr>
            </w:pPr>
            <w:r w:rsidRPr="00245D35">
              <w:rPr>
                <w:rFonts w:ascii="Verdana" w:hAnsi="Verdana" w:cs="Calibri"/>
                <w:b/>
                <w:sz w:val="20"/>
                <w:lang w:val="en-GB"/>
              </w:rPr>
              <w:t>In the case of teaching</w:t>
            </w:r>
            <w:r>
              <w:rPr>
                <w:rFonts w:ascii="Verdana" w:hAnsi="Verdana" w:cs="Calibri"/>
                <w:b/>
                <w:sz w:val="20"/>
                <w:lang w:val="en-GB"/>
              </w:rPr>
              <w:t>:</w:t>
            </w:r>
          </w:p>
          <w:p w14:paraId="488A5C3F" w14:textId="57E27744" w:rsidR="00245D35" w:rsidRDefault="00245D35" w:rsidP="00245D35">
            <w:pPr>
              <w:spacing w:after="120"/>
              <w:ind w:left="-6" w:firstLine="6"/>
              <w:jc w:val="left"/>
              <w:rPr>
                <w:rFonts w:ascii="Verdana" w:hAnsi="Verdana" w:cs="Calibri"/>
                <w:b/>
                <w:sz w:val="20"/>
                <w:lang w:val="en-GB"/>
              </w:rPr>
            </w:pPr>
            <w:r w:rsidRPr="00490F95">
              <w:rPr>
                <w:rFonts w:ascii="Verdana" w:hAnsi="Verdana" w:cs="Calibri"/>
                <w:b/>
                <w:sz w:val="20"/>
                <w:lang w:val="en-GB"/>
              </w:rPr>
              <w:t>Content of the teaching programme:</w:t>
            </w:r>
          </w:p>
          <w:p w14:paraId="7F01B0BA" w14:textId="77777777" w:rsidR="00245D35" w:rsidRPr="005844A8" w:rsidRDefault="00245D35" w:rsidP="00245D35">
            <w:pPr>
              <w:spacing w:after="120"/>
              <w:ind w:left="-6" w:firstLine="6"/>
              <w:rPr>
                <w:rFonts w:ascii="Verdana" w:hAnsi="Verdana" w:cs="Calibri"/>
                <w:i/>
                <w:color w:val="FF0000"/>
                <w:sz w:val="18"/>
                <w:szCs w:val="18"/>
                <w:lang w:val="pl-PL"/>
              </w:rPr>
            </w:pPr>
            <w:r w:rsidRPr="005844A8">
              <w:rPr>
                <w:rFonts w:ascii="Verdana" w:hAnsi="Verdana" w:cs="Calibri"/>
                <w:i/>
                <w:color w:val="FF0000"/>
                <w:sz w:val="18"/>
                <w:szCs w:val="18"/>
                <w:lang w:val="pl-PL"/>
              </w:rPr>
              <w:t>Szczegółowy opis programu kształcenia:</w:t>
            </w:r>
          </w:p>
          <w:p w14:paraId="7EE5D996" w14:textId="77777777" w:rsidR="00245D35" w:rsidRPr="005844A8" w:rsidRDefault="00245D35" w:rsidP="00245D35">
            <w:pPr>
              <w:pStyle w:val="Akapitzlist"/>
              <w:numPr>
                <w:ilvl w:val="0"/>
                <w:numId w:val="48"/>
              </w:numPr>
              <w:spacing w:after="120"/>
              <w:rPr>
                <w:rFonts w:ascii="Verdana" w:hAnsi="Verdana" w:cs="Calibri"/>
                <w:i/>
                <w:color w:val="FF0000"/>
                <w:sz w:val="18"/>
                <w:szCs w:val="22"/>
                <w:lang w:val="pl-PL"/>
              </w:rPr>
            </w:pPr>
            <w:r w:rsidRPr="005844A8">
              <w:rPr>
                <w:rFonts w:ascii="Verdana" w:hAnsi="Verdana" w:cs="Calibri"/>
                <w:i/>
                <w:color w:val="FF0000"/>
                <w:sz w:val="18"/>
                <w:szCs w:val="22"/>
                <w:lang w:val="pl-PL"/>
              </w:rPr>
              <w:t>Zakres tematyczny, proponowane treści</w:t>
            </w:r>
          </w:p>
          <w:p w14:paraId="52D93FCF" w14:textId="77777777" w:rsidR="00245D35" w:rsidRPr="005844A8" w:rsidRDefault="00245D35" w:rsidP="00245D35">
            <w:pPr>
              <w:pStyle w:val="Akapitzlist"/>
              <w:numPr>
                <w:ilvl w:val="0"/>
                <w:numId w:val="48"/>
              </w:numPr>
              <w:spacing w:after="120"/>
              <w:rPr>
                <w:rFonts w:ascii="Verdana" w:hAnsi="Verdana" w:cs="Calibri"/>
                <w:i/>
                <w:color w:val="FF0000"/>
                <w:sz w:val="18"/>
                <w:szCs w:val="22"/>
                <w:lang w:val="pl-PL"/>
              </w:rPr>
            </w:pPr>
            <w:r w:rsidRPr="005844A8">
              <w:rPr>
                <w:rFonts w:ascii="Verdana" w:hAnsi="Verdana" w:cs="Calibri"/>
                <w:i/>
                <w:color w:val="FF0000"/>
                <w:sz w:val="18"/>
                <w:szCs w:val="22"/>
                <w:lang w:val="pl-PL"/>
              </w:rPr>
              <w:t>Wymiar godzinowy</w:t>
            </w:r>
          </w:p>
          <w:p w14:paraId="3F95B120" w14:textId="73388B1E" w:rsidR="004C095A" w:rsidRDefault="00245D35" w:rsidP="004C095A">
            <w:pPr>
              <w:spacing w:after="120"/>
              <w:ind w:left="-6" w:firstLine="6"/>
              <w:jc w:val="left"/>
              <w:rPr>
                <w:rFonts w:ascii="Verdana" w:hAnsi="Verdana" w:cs="Calibri"/>
                <w:b/>
                <w:sz w:val="20"/>
                <w:lang w:val="en-GB"/>
              </w:rPr>
            </w:pPr>
            <w:r w:rsidRPr="005844A8">
              <w:rPr>
                <w:rFonts w:ascii="Verdana" w:hAnsi="Verdana" w:cs="Calibri"/>
                <w:i/>
                <w:color w:val="FF0000"/>
                <w:sz w:val="18"/>
                <w:szCs w:val="18"/>
                <w:lang w:val="pl-PL"/>
              </w:rPr>
              <w:t>Forma zajęć</w:t>
            </w:r>
            <w:r>
              <w:rPr>
                <w:rFonts w:ascii="Verdana" w:hAnsi="Verdana" w:cs="Calibri"/>
                <w:i/>
                <w:color w:val="FF0000"/>
                <w:sz w:val="20"/>
                <w:lang w:val="pl-PL"/>
              </w:rPr>
              <w:br/>
            </w:r>
            <w:r>
              <w:rPr>
                <w:rFonts w:ascii="Verdana" w:hAnsi="Verdana" w:cs="Calibri"/>
                <w:i/>
                <w:color w:val="FF0000"/>
                <w:sz w:val="20"/>
                <w:lang w:val="pl-PL"/>
              </w:rPr>
              <w:br/>
            </w:r>
            <w:r w:rsidRPr="00245D35">
              <w:rPr>
                <w:rFonts w:ascii="Verdana" w:hAnsi="Verdana" w:cs="Calibri"/>
                <w:b/>
                <w:bCs/>
                <w:iCs/>
                <w:color w:val="000000" w:themeColor="text1"/>
                <w:sz w:val="20"/>
                <w:lang w:val="pl-PL"/>
              </w:rPr>
              <w:t xml:space="preserve">In the </w:t>
            </w:r>
            <w:proofErr w:type="spellStart"/>
            <w:r w:rsidRPr="00245D35">
              <w:rPr>
                <w:rFonts w:ascii="Verdana" w:hAnsi="Verdana" w:cs="Calibri"/>
                <w:b/>
                <w:bCs/>
                <w:iCs/>
                <w:color w:val="000000" w:themeColor="text1"/>
                <w:sz w:val="20"/>
                <w:lang w:val="pl-PL"/>
              </w:rPr>
              <w:t>case</w:t>
            </w:r>
            <w:proofErr w:type="spellEnd"/>
            <w:r w:rsidRPr="00245D35">
              <w:rPr>
                <w:rFonts w:ascii="Verdana" w:hAnsi="Verdana" w:cs="Calibri"/>
                <w:b/>
                <w:bCs/>
                <w:iCs/>
                <w:color w:val="000000" w:themeColor="text1"/>
                <w:sz w:val="20"/>
                <w:lang w:val="pl-PL"/>
              </w:rPr>
              <w:t xml:space="preserve"> of </w:t>
            </w:r>
            <w:proofErr w:type="spellStart"/>
            <w:r w:rsidRPr="00245D35">
              <w:rPr>
                <w:rFonts w:ascii="Verdana" w:hAnsi="Verdana" w:cs="Calibri"/>
                <w:b/>
                <w:bCs/>
                <w:iCs/>
                <w:color w:val="000000" w:themeColor="text1"/>
                <w:sz w:val="20"/>
                <w:lang w:val="pl-PL"/>
              </w:rPr>
              <w:t>training</w:t>
            </w:r>
            <w:proofErr w:type="spellEnd"/>
            <w:r>
              <w:rPr>
                <w:rFonts w:ascii="Verdana" w:hAnsi="Verdana" w:cs="Calibri"/>
                <w:b/>
                <w:bCs/>
                <w:iCs/>
                <w:color w:val="000000" w:themeColor="text1"/>
                <w:sz w:val="20"/>
                <w:lang w:val="pl-PL"/>
              </w:rPr>
              <w:t>:</w:t>
            </w:r>
            <w:r w:rsidR="004C095A">
              <w:rPr>
                <w:rFonts w:ascii="Verdana" w:hAnsi="Verdana" w:cs="Calibri"/>
                <w:b/>
                <w:bCs/>
                <w:iCs/>
                <w:color w:val="000000" w:themeColor="text1"/>
                <w:sz w:val="20"/>
                <w:lang w:val="pl-PL"/>
              </w:rPr>
              <w:br/>
            </w:r>
            <w:r>
              <w:rPr>
                <w:rFonts w:ascii="Verdana" w:hAnsi="Verdana" w:cs="Calibri"/>
                <w:b/>
                <w:bCs/>
                <w:iCs/>
                <w:color w:val="000000" w:themeColor="text1"/>
                <w:sz w:val="20"/>
                <w:lang w:val="pl-PL"/>
              </w:rPr>
              <w:br/>
            </w:r>
            <w:r w:rsidR="004C095A" w:rsidRPr="00490F95">
              <w:rPr>
                <w:rFonts w:ascii="Verdana" w:hAnsi="Verdana" w:cs="Calibri"/>
                <w:b/>
                <w:sz w:val="20"/>
                <w:lang w:val="en-GB"/>
              </w:rPr>
              <w:t>Content of the t</w:t>
            </w:r>
            <w:r w:rsidR="004C095A">
              <w:rPr>
                <w:rFonts w:ascii="Verdana" w:hAnsi="Verdana" w:cs="Calibri"/>
                <w:b/>
                <w:sz w:val="20"/>
                <w:lang w:val="en-GB"/>
              </w:rPr>
              <w:t>rain</w:t>
            </w:r>
            <w:r w:rsidR="004C095A" w:rsidRPr="00490F95">
              <w:rPr>
                <w:rFonts w:ascii="Verdana" w:hAnsi="Verdana" w:cs="Calibri"/>
                <w:b/>
                <w:sz w:val="20"/>
                <w:lang w:val="en-GB"/>
              </w:rPr>
              <w:t>ing programme:</w:t>
            </w:r>
          </w:p>
          <w:p w14:paraId="6CB901BF" w14:textId="77777777" w:rsidR="004C095A" w:rsidRPr="005844A8" w:rsidRDefault="004C095A" w:rsidP="004C095A">
            <w:pPr>
              <w:spacing w:after="120"/>
              <w:ind w:left="-6" w:firstLine="6"/>
              <w:rPr>
                <w:rFonts w:ascii="Verdana" w:hAnsi="Verdana" w:cs="Calibri"/>
                <w:i/>
                <w:color w:val="FF0000"/>
                <w:sz w:val="18"/>
                <w:szCs w:val="18"/>
                <w:lang w:val="pl-PL"/>
              </w:rPr>
            </w:pPr>
            <w:r w:rsidRPr="005844A8">
              <w:rPr>
                <w:rFonts w:ascii="Verdana" w:hAnsi="Verdana" w:cs="Calibri"/>
                <w:i/>
                <w:color w:val="FF0000"/>
                <w:sz w:val="18"/>
                <w:szCs w:val="18"/>
                <w:lang w:val="pl-PL"/>
              </w:rPr>
              <w:t>Szczegółowy opis programu kształcenia:</w:t>
            </w:r>
          </w:p>
          <w:p w14:paraId="1084F686" w14:textId="006FA34B" w:rsidR="004C095A" w:rsidRPr="005844A8" w:rsidRDefault="004C095A" w:rsidP="004C095A">
            <w:pPr>
              <w:pStyle w:val="Akapitzlist"/>
              <w:numPr>
                <w:ilvl w:val="0"/>
                <w:numId w:val="48"/>
              </w:numPr>
              <w:spacing w:after="120"/>
              <w:rPr>
                <w:rFonts w:ascii="Verdana" w:hAnsi="Verdana" w:cs="Calibri"/>
                <w:i/>
                <w:color w:val="FF0000"/>
                <w:sz w:val="18"/>
                <w:szCs w:val="22"/>
                <w:lang w:val="pl-PL"/>
              </w:rPr>
            </w:pPr>
            <w:r w:rsidRPr="005844A8">
              <w:rPr>
                <w:rFonts w:ascii="Verdana" w:hAnsi="Verdana" w:cs="Calibri"/>
                <w:i/>
                <w:color w:val="FF0000"/>
                <w:sz w:val="18"/>
                <w:szCs w:val="22"/>
                <w:lang w:val="pl-PL"/>
              </w:rPr>
              <w:t>Zakres tematyczny, treści</w:t>
            </w:r>
          </w:p>
          <w:p w14:paraId="4F244556" w14:textId="038AD73B" w:rsidR="008F1CA2" w:rsidRPr="005844A8" w:rsidRDefault="004C095A" w:rsidP="004C095A">
            <w:pPr>
              <w:pStyle w:val="Akapitzlist"/>
              <w:numPr>
                <w:ilvl w:val="0"/>
                <w:numId w:val="48"/>
              </w:numPr>
              <w:spacing w:after="120"/>
              <w:rPr>
                <w:rFonts w:ascii="Verdana" w:hAnsi="Verdana" w:cs="Calibri"/>
                <w:i/>
                <w:color w:val="FF0000"/>
                <w:sz w:val="18"/>
                <w:szCs w:val="22"/>
                <w:lang w:val="pl-PL"/>
              </w:rPr>
            </w:pPr>
            <w:r w:rsidRPr="005844A8">
              <w:rPr>
                <w:rFonts w:ascii="Verdana" w:hAnsi="Verdana" w:cs="Calibri"/>
                <w:i/>
                <w:color w:val="FF0000"/>
                <w:sz w:val="18"/>
                <w:szCs w:val="22"/>
                <w:lang w:val="pl-PL"/>
              </w:rPr>
              <w:t>Wymiar godzinowy</w:t>
            </w: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4DFF5994" w14:textId="77777777" w:rsidR="008F1CA2" w:rsidRDefault="008F1CA2" w:rsidP="005844A8">
            <w:pPr>
              <w:spacing w:before="240" w:after="120"/>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5"/>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263F9"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A886" w14:textId="77777777" w:rsidR="00B21CF6" w:rsidRDefault="00B21CF6">
      <w:r>
        <w:separator/>
      </w:r>
    </w:p>
  </w:endnote>
  <w:endnote w:type="continuationSeparator" w:id="0">
    <w:p w14:paraId="31093E02" w14:textId="77777777" w:rsidR="00B21CF6" w:rsidRDefault="00B21CF6">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D72C5CD" w14:textId="77777777" w:rsidR="00024E8B" w:rsidRPr="002A2E71" w:rsidRDefault="00024E8B"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5">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3C45CEEA" w:rsidR="009F32D0" w:rsidRDefault="009F32D0">
        <w:pPr>
          <w:pStyle w:val="Stopka"/>
          <w:jc w:val="center"/>
        </w:pPr>
        <w:r>
          <w:fldChar w:fldCharType="begin"/>
        </w:r>
        <w:r>
          <w:instrText xml:space="preserve"> PAGE   \* MERGEFORMAT </w:instrText>
        </w:r>
        <w:r>
          <w:fldChar w:fldCharType="separate"/>
        </w:r>
        <w:r w:rsidR="001C6301">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F23A" w14:textId="77777777" w:rsidR="00B21CF6" w:rsidRDefault="00B21CF6">
      <w:r>
        <w:separator/>
      </w:r>
    </w:p>
  </w:footnote>
  <w:footnote w:type="continuationSeparator" w:id="0">
    <w:p w14:paraId="24CB386E" w14:textId="77777777" w:rsidR="00B21CF6" w:rsidRDefault="00B2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69D3179"/>
    <w:multiLevelType w:val="hybridMultilevel"/>
    <w:tmpl w:val="44C0051C"/>
    <w:lvl w:ilvl="0" w:tplc="7CCE8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3FD7A0F"/>
    <w:multiLevelType w:val="hybridMultilevel"/>
    <w:tmpl w:val="E0F23124"/>
    <w:lvl w:ilvl="0" w:tplc="7CCE8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3"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6"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7"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1665100">
    <w:abstractNumId w:val="1"/>
  </w:num>
  <w:num w:numId="2" w16cid:durableId="1634366724">
    <w:abstractNumId w:val="0"/>
  </w:num>
  <w:num w:numId="3" w16cid:durableId="2101173666">
    <w:abstractNumId w:val="20"/>
  </w:num>
  <w:num w:numId="4" w16cid:durableId="1677807685">
    <w:abstractNumId w:val="29"/>
  </w:num>
  <w:num w:numId="5" w16cid:durableId="2071535080">
    <w:abstractNumId w:val="22"/>
  </w:num>
  <w:num w:numId="6" w16cid:durableId="979457128">
    <w:abstractNumId w:val="28"/>
  </w:num>
  <w:num w:numId="7" w16cid:durableId="1125153904">
    <w:abstractNumId w:val="45"/>
  </w:num>
  <w:num w:numId="8" w16cid:durableId="1068504233">
    <w:abstractNumId w:val="46"/>
  </w:num>
  <w:num w:numId="9" w16cid:durableId="1439331506">
    <w:abstractNumId w:val="26"/>
  </w:num>
  <w:num w:numId="10" w16cid:durableId="1745108993">
    <w:abstractNumId w:val="44"/>
  </w:num>
  <w:num w:numId="11" w16cid:durableId="976448594">
    <w:abstractNumId w:val="42"/>
  </w:num>
  <w:num w:numId="12" w16cid:durableId="523517714">
    <w:abstractNumId w:val="33"/>
  </w:num>
  <w:num w:numId="13" w16cid:durableId="2002074549">
    <w:abstractNumId w:val="40"/>
  </w:num>
  <w:num w:numId="14" w16cid:durableId="351886206">
    <w:abstractNumId w:val="21"/>
  </w:num>
  <w:num w:numId="15" w16cid:durableId="77102460">
    <w:abstractNumId w:val="27"/>
  </w:num>
  <w:num w:numId="16" w16cid:durableId="1567765394">
    <w:abstractNumId w:val="17"/>
  </w:num>
  <w:num w:numId="17" w16cid:durableId="392703618">
    <w:abstractNumId w:val="23"/>
  </w:num>
  <w:num w:numId="18" w16cid:durableId="560482534">
    <w:abstractNumId w:val="47"/>
  </w:num>
  <w:num w:numId="19" w16cid:durableId="834610989">
    <w:abstractNumId w:val="36"/>
  </w:num>
  <w:num w:numId="20" w16cid:durableId="1539395540">
    <w:abstractNumId w:val="19"/>
  </w:num>
  <w:num w:numId="21" w16cid:durableId="1512063548">
    <w:abstractNumId w:val="30"/>
  </w:num>
  <w:num w:numId="22" w16cid:durableId="803280219">
    <w:abstractNumId w:val="31"/>
  </w:num>
  <w:num w:numId="23" w16cid:durableId="2062513536">
    <w:abstractNumId w:val="35"/>
  </w:num>
  <w:num w:numId="24" w16cid:durableId="632253925">
    <w:abstractNumId w:val="4"/>
  </w:num>
  <w:num w:numId="25" w16cid:durableId="365524250">
    <w:abstractNumId w:val="7"/>
  </w:num>
  <w:num w:numId="26" w16cid:durableId="1639914090">
    <w:abstractNumId w:val="38"/>
  </w:num>
  <w:num w:numId="27" w16cid:durableId="1861119756">
    <w:abstractNumId w:val="18"/>
  </w:num>
  <w:num w:numId="28" w16cid:durableId="76832145">
    <w:abstractNumId w:val="11"/>
  </w:num>
  <w:num w:numId="29" w16cid:durableId="1436098235">
    <w:abstractNumId w:val="41"/>
  </w:num>
  <w:num w:numId="30" w16cid:durableId="103692373">
    <w:abstractNumId w:val="37"/>
  </w:num>
  <w:num w:numId="31" w16cid:durableId="108934873">
    <w:abstractNumId w:val="25"/>
  </w:num>
  <w:num w:numId="32" w16cid:durableId="2069914795">
    <w:abstractNumId w:val="13"/>
  </w:num>
  <w:num w:numId="33" w16cid:durableId="1202867355">
    <w:abstractNumId w:val="39"/>
  </w:num>
  <w:num w:numId="34" w16cid:durableId="116489407">
    <w:abstractNumId w:val="14"/>
  </w:num>
  <w:num w:numId="35" w16cid:durableId="2052149846">
    <w:abstractNumId w:val="16"/>
  </w:num>
  <w:num w:numId="36" w16cid:durableId="821586061">
    <w:abstractNumId w:val="12"/>
  </w:num>
  <w:num w:numId="37" w16cid:durableId="2021003051">
    <w:abstractNumId w:val="9"/>
  </w:num>
  <w:num w:numId="38" w16cid:durableId="1301955523">
    <w:abstractNumId w:val="39"/>
  </w:num>
  <w:num w:numId="39" w16cid:durableId="1912736703">
    <w:abstractNumId w:val="48"/>
  </w:num>
  <w:num w:numId="40" w16cid:durableId="10680420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11611">
    <w:abstractNumId w:val="3"/>
  </w:num>
  <w:num w:numId="42" w16cid:durableId="876434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6196524">
    <w:abstractNumId w:val="20"/>
  </w:num>
  <w:num w:numId="44" w16cid:durableId="803281464">
    <w:abstractNumId w:val="20"/>
  </w:num>
  <w:num w:numId="45" w16cid:durableId="2116976234">
    <w:abstractNumId w:val="34"/>
  </w:num>
  <w:num w:numId="46" w16cid:durableId="410783735">
    <w:abstractNumId w:val="10"/>
  </w:num>
  <w:num w:numId="47" w16cid:durableId="839396202">
    <w:abstractNumId w:val="15"/>
  </w:num>
  <w:num w:numId="48" w16cid:durableId="2059628038">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4E8B"/>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301"/>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5D35"/>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095A"/>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5F2"/>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4A8"/>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0D66"/>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349"/>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1E"/>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1CF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AEB01D5E-0143-4F51-989B-A101E22158AE}">
  <ds:schemaRefs>
    <ds:schemaRef ds:uri="http://schemas.openxmlformats.org/officeDocument/2006/bibliography"/>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Template>
  <TotalTime>10</TotalTime>
  <Pages>3</Pages>
  <Words>572</Words>
  <Characters>3238</Characters>
  <Application>Microsoft Office Word</Application>
  <DocSecurity>0</DocSecurity>
  <PresentationFormat>Microsoft Word 11.0</PresentationFormat>
  <Lines>71</Lines>
  <Paragraphs>34</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3776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Anna Bartkowiak</cp:lastModifiedBy>
  <cp:revision>4</cp:revision>
  <cp:lastPrinted>2013-11-06T08:46:00Z</cp:lastPrinted>
  <dcterms:created xsi:type="dcterms:W3CDTF">2022-05-24T18:45:00Z</dcterms:created>
  <dcterms:modified xsi:type="dcterms:W3CDTF">2022-05-24T18:56:00Z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